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38D084">
      <w:pPr>
        <w:jc w:val="left"/>
      </w:pPr>
      <w:bookmarkStart w:id="0" w:name="_GoBack"/>
      <w:bookmarkEnd w:id="0"/>
      <w:r>
        <w:rPr>
          <w:b/>
          <w:sz w:val="40"/>
        </w:rPr>
        <w:t>Tool 3 — Sampling Gates Acceptance Criteria</w:t>
      </w:r>
    </w:p>
    <w:p w14:paraId="4472FB50">
      <w:pPr>
        <w:spacing w:after="240"/>
      </w:pPr>
      <w:r>
        <w:t>3-line pass criteria per gate to prevent “sample wins, production fails”.</w:t>
      </w:r>
    </w:p>
    <w:p w14:paraId="1576ADCC">
      <w:pPr>
        <w:spacing w:before="200" w:after="80"/>
      </w:pPr>
      <w:r>
        <w:rPr>
          <w:b/>
          <w:sz w:val="28"/>
        </w:rPr>
        <w:t>Gate 1 — Brief Alignment (Pass if)</w:t>
      </w:r>
    </w:p>
    <w:p w14:paraId="3D59D820">
      <w:pPr>
        <w:pStyle w:val="16"/>
        <w:spacing w:after="0"/>
      </w:pPr>
      <w:r>
        <w:t>Targets are confirmed (market/channel/claims/format).</w:t>
      </w:r>
    </w:p>
    <w:p w14:paraId="7F100CEC">
      <w:pPr>
        <w:pStyle w:val="16"/>
        <w:spacing w:after="0"/>
      </w:pPr>
      <w:r>
        <w:t>Packaging lane is fixed (primary + secondary + backup).</w:t>
      </w:r>
    </w:p>
    <w:p w14:paraId="1EE18B03">
      <w:pPr>
        <w:pStyle w:val="16"/>
        <w:spacing w:after="0"/>
      </w:pPr>
      <w:r>
        <w:t>Draft spec outline is agreed (what “match” means).</w:t>
      </w:r>
    </w:p>
    <w:p w14:paraId="7B5587C0">
      <w:pPr>
        <w:spacing w:before="200" w:after="80"/>
      </w:pPr>
      <w:r>
        <w:rPr>
          <w:b/>
          <w:sz w:val="28"/>
        </w:rPr>
        <w:t>Gate 2 — Lab Sample (Pass if)</w:t>
      </w:r>
    </w:p>
    <w:p w14:paraId="4B45D311">
      <w:pPr>
        <w:pStyle w:val="16"/>
        <w:spacing w:after="0"/>
      </w:pPr>
      <w:r>
        <w:t>Sample matches agreed targets (feel/appearance/performance).</w:t>
      </w:r>
    </w:p>
    <w:p w14:paraId="50CA439E">
      <w:pPr>
        <w:pStyle w:val="16"/>
        <w:spacing w:after="0"/>
      </w:pPr>
      <w:r>
        <w:t>Draft spec is updated with measurable parameters.</w:t>
      </w:r>
    </w:p>
    <w:p w14:paraId="402260B3">
      <w:pPr>
        <w:pStyle w:val="16"/>
        <w:spacing w:after="0"/>
      </w:pPr>
      <w:r>
        <w:t>Label/claim lane is confirmed for the target market.</w:t>
      </w:r>
    </w:p>
    <w:p w14:paraId="123A2CA3">
      <w:pPr>
        <w:spacing w:before="200" w:after="80"/>
      </w:pPr>
      <w:r>
        <w:rPr>
          <w:b/>
          <w:sz w:val="28"/>
        </w:rPr>
        <w:t>Gate 3 — Pilot (Pass if)</w:t>
      </w:r>
    </w:p>
    <w:p w14:paraId="404CCACF">
      <w:pPr>
        <w:pStyle w:val="16"/>
        <w:spacing w:after="0"/>
      </w:pPr>
      <w:r>
        <w:t>Pilot matches sample within agreed tolerances.</w:t>
      </w:r>
    </w:p>
    <w:p w14:paraId="521962FE">
      <w:pPr>
        <w:pStyle w:val="16"/>
        <w:spacing w:after="0"/>
      </w:pPr>
      <w:r>
        <w:t>Packaging compatibility checks are completed and approved.</w:t>
      </w:r>
    </w:p>
    <w:p w14:paraId="1D7B8A68">
      <w:pPr>
        <w:pStyle w:val="16"/>
        <w:spacing w:after="0"/>
      </w:pPr>
      <w:r>
        <w:t>Batch record + in-process QC checkpoints are validated.</w:t>
      </w:r>
    </w:p>
    <w:p w14:paraId="50E527F5">
      <w:pPr>
        <w:spacing w:before="200" w:after="80"/>
      </w:pPr>
      <w:r>
        <w:rPr>
          <w:b/>
          <w:sz w:val="28"/>
        </w:rPr>
        <w:t>Gate 4 — Mass Production (Pass if)</w:t>
      </w:r>
    </w:p>
    <w:p w14:paraId="0A53DA74">
      <w:pPr>
        <w:pStyle w:val="16"/>
        <w:spacing w:after="0"/>
      </w:pPr>
      <w:r>
        <w:t>Final spec + QC release criteria are signed off.</w:t>
      </w:r>
    </w:p>
    <w:p w14:paraId="5949D4EA">
      <w:pPr>
        <w:pStyle w:val="16"/>
        <w:spacing w:after="0"/>
      </w:pPr>
      <w:r>
        <w:t>COA/SDS and required test reports are ready (as applicable).</w:t>
      </w:r>
    </w:p>
    <w:p w14:paraId="79F83FF1">
      <w:pPr>
        <w:pStyle w:val="16"/>
        <w:spacing w:after="0"/>
      </w:pPr>
      <w:r>
        <w:t>Pre-shipment inspection checklist is passed for the batch.</w:t>
      </w:r>
    </w:p>
    <w:p w14:paraId="5CB1A51C">
      <w:pPr>
        <w:spacing w:before="200" w:after="80"/>
      </w:pPr>
      <w:r>
        <w:rPr>
          <w:b/>
          <w:sz w:val="28"/>
        </w:rPr>
        <w:t>Gate 5 — Reorder (Pass if)</w:t>
      </w:r>
    </w:p>
    <w:p w14:paraId="205CAA7D">
      <w:pPr>
        <w:pStyle w:val="16"/>
        <w:spacing w:after="0"/>
      </w:pPr>
      <w:r>
        <w:t>Retention sample is logged as the reference standard.</w:t>
      </w:r>
    </w:p>
    <w:p w14:paraId="6B73AC1A">
      <w:pPr>
        <w:pStyle w:val="16"/>
        <w:spacing w:after="0"/>
      </w:pPr>
      <w:r>
        <w:t>Any changes follow written change-control approval.</w:t>
      </w:r>
    </w:p>
    <w:p w14:paraId="4EED408E">
      <w:pPr>
        <w:pStyle w:val="16"/>
        <w:spacing w:after="0"/>
      </w:pPr>
      <w:r>
        <w:t>Reorder lead time and packaging supply are confirmed stable.</w:t>
      </w: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5C7C6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qFormat="1" w:uiPriority="99" w:semiHidden="0" w:name="macro"/>
    <w:lsdException w:uiPriority="99" w:name="toa heading"/>
    <w:lsdException w:qFormat="1" w:uiPriority="99" w:semiHidden="0" w:name="List"/>
    <w:lsdException w:qFormat="1" w:uiPriority="99" w:semiHidden="0" w:name="List Bullet"/>
    <w:lsdException w:qFormat="1" w:uiPriority="99" w:semiHidden="0" w:name="List Number"/>
    <w:lsdException w:qFormat="1" w:uiPriority="99" w:semiHidden="0" w:name="List 2"/>
    <w:lsdException w:qFormat="1" w:uiPriority="99" w:semiHidden="0" w:name="List 3"/>
    <w:lsdException w:uiPriority="99" w:name="List 4"/>
    <w:lsdException w:uiPriority="99" w:name="List 5"/>
    <w:lsdException w:qFormat="1" w:uiPriority="99" w:semiHidden="0" w:name="List Bullet 2"/>
    <w:lsdException w:qFormat="1" w:uiPriority="99" w:semiHidden="0" w:name="List Bullet 3"/>
    <w:lsdException w:uiPriority="99" w:name="List Bullet 4"/>
    <w:lsdException w:uiPriority="99" w:name="List Bullet 5"/>
    <w:lsdException w:qFormat="1" w:uiPriority="99" w:semiHidden="0" w:name="List Number 2"/>
    <w:lsdException w:qFormat="1"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qFormat="1" w:uiPriority="99" w:semiHidden="0" w:name="List Continue"/>
    <w:lsdException w:qFormat="1" w:uiPriority="99" w:semiHidden="0" w:name="List Continue 2"/>
    <w:lsdException w:qFormat="1"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qFormat="1"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qFormat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qFormat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qFormat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qFormat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qFormat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qFormat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qFormat/>
    <w:uiPriority w:val="99"/>
    <w:pPr>
      <w:spacing w:after="120"/>
    </w:pPr>
  </w:style>
  <w:style w:type="paragraph" w:styleId="20">
    <w:name w:val="List Number 3"/>
    <w:basedOn w:val="1"/>
    <w:unhideWhenUsed/>
    <w:qFormat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qFormat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qFormat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qFormat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qFormat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qFormat/>
    <w:uiPriority w:val="99"/>
    <w:pPr>
      <w:spacing w:after="120" w:line="480" w:lineRule="auto"/>
    </w:pPr>
  </w:style>
  <w:style w:type="paragraph" w:styleId="29">
    <w:name w:val="List Continue 2"/>
    <w:basedOn w:val="1"/>
    <w:unhideWhenUsed/>
    <w:qFormat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qFormat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qFormat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qFormat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qFormat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qFormat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qFormat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qFormat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qFormat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qFormat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qFormat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qFormat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qFormat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qFormat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qFormat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qFormat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qFormat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qFormat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qFormat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qFormat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qFormat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qFormat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qFormat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qFormat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qFormat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qFormat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qFormat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qFormat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qFormat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qFormat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qFormat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qFormat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qFormat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qFormat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qFormat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qFormat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qFormat/>
    <w:uiPriority w:val="99"/>
  </w:style>
  <w:style w:type="character" w:customStyle="1" w:styleId="145">
    <w:name w:val="Body Text 2 Char"/>
    <w:basedOn w:val="132"/>
    <w:link w:val="28"/>
    <w:qFormat/>
    <w:uiPriority w:val="99"/>
  </w:style>
  <w:style w:type="character" w:customStyle="1" w:styleId="146">
    <w:name w:val="Body Text 3 Char"/>
    <w:basedOn w:val="132"/>
    <w:link w:val="17"/>
    <w:qFormat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qFormat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qFormat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931</Characters>
  <Lines>0</Lines>
  <Paragraphs>0</Paragraphs>
  <TotalTime>0</TotalTime>
  <ScaleCrop>false</ScaleCrop>
  <LinksUpToDate>false</LinksUpToDate>
  <CharactersWithSpaces>1071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思xian</cp:lastModifiedBy>
  <dcterms:modified xsi:type="dcterms:W3CDTF">2026-01-30T07:28:16Z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B92D363DA1724EA38818AA859EF24038_13</vt:lpwstr>
  </property>
</Properties>
</file>